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493" w:rsidRDefault="00B04493" w:rsidP="00B04493">
      <w:pPr>
        <w:rPr>
          <w:rFonts w:ascii="Calibri" w:hAnsi="Calibri"/>
          <w:snapToGrid w:val="0"/>
          <w:sz w:val="26"/>
          <w:szCs w:val="26"/>
        </w:rPr>
      </w:pP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ROMÂNIA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D</w:t>
      </w:r>
      <w:r w:rsidRPr="00B70578">
        <w:rPr>
          <w:rFonts w:ascii="Calibri" w:hAnsi="Calibri"/>
          <w:snapToGrid w:val="0"/>
          <w:sz w:val="26"/>
          <w:szCs w:val="26"/>
        </w:rPr>
        <w:t>E ACORD:</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JUDEŢUL HARGHITA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r>
      <w:r>
        <w:rPr>
          <w:rFonts w:ascii="Calibri" w:hAnsi="Calibri"/>
          <w:snapToGrid w:val="0"/>
          <w:sz w:val="26"/>
          <w:szCs w:val="26"/>
        </w:rPr>
        <w:tab/>
        <w:t>SE</w:t>
      </w:r>
      <w:r w:rsidRPr="00B70578">
        <w:rPr>
          <w:rFonts w:ascii="Calibri" w:hAnsi="Calibri"/>
          <w:snapToGrid w:val="0"/>
          <w:sz w:val="26"/>
          <w:szCs w:val="26"/>
        </w:rPr>
        <w:t xml:space="preserve">CRETARUL JUDEŢULUI </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CONSILIUL JUDEŢEAN</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 xml:space="preserve">          </w:t>
      </w:r>
      <w:proofErr w:type="spellStart"/>
      <w:smartTag w:uri="urn:schemas-microsoft-com:office:smarttags" w:element="PersonName">
        <w:smartTagPr>
          <w:attr w:name="ProductID" w:val="Egyed ￁rp￡d"/>
        </w:smartTagPr>
        <w:r>
          <w:rPr>
            <w:rFonts w:ascii="Calibri" w:hAnsi="Calibri"/>
            <w:snapToGrid w:val="0"/>
            <w:sz w:val="26"/>
            <w:szCs w:val="26"/>
          </w:rPr>
          <w:t>Egyed</w:t>
        </w:r>
        <w:proofErr w:type="spellEnd"/>
        <w:r>
          <w:rPr>
            <w:rFonts w:ascii="Calibri" w:hAnsi="Calibri"/>
            <w:snapToGrid w:val="0"/>
            <w:sz w:val="26"/>
            <w:szCs w:val="26"/>
          </w:rPr>
          <w:t xml:space="preserve"> </w:t>
        </w:r>
        <w:r w:rsidRPr="00B70578">
          <w:rPr>
            <w:rFonts w:ascii="Calibri" w:hAnsi="Calibri"/>
            <w:snapToGrid w:val="0"/>
            <w:sz w:val="26"/>
            <w:szCs w:val="26"/>
          </w:rPr>
          <w:t>Árpád</w:t>
        </w:r>
      </w:smartTag>
    </w:p>
    <w:p w:rsidR="00B04493" w:rsidRPr="00B70578" w:rsidRDefault="00B04493" w:rsidP="00B04493">
      <w:pPr>
        <w:rPr>
          <w:rFonts w:ascii="Calibri" w:hAnsi="Calibri"/>
          <w:snapToGrid w:val="0"/>
          <w:sz w:val="26"/>
          <w:szCs w:val="26"/>
        </w:rPr>
      </w:pPr>
      <w:r>
        <w:rPr>
          <w:rFonts w:ascii="Calibri" w:hAnsi="Calibri"/>
          <w:snapToGrid w:val="0"/>
          <w:sz w:val="26"/>
          <w:szCs w:val="26"/>
        </w:rPr>
        <w:t>Direcţia generală administraţie publică locală</w:t>
      </w:r>
    </w:p>
    <w:p w:rsidR="006301FB" w:rsidRDefault="008D56BF" w:rsidP="00B04493">
      <w:pPr>
        <w:rPr>
          <w:rFonts w:ascii="Calibri" w:hAnsi="Calibri"/>
          <w:snapToGrid w:val="0"/>
          <w:sz w:val="26"/>
          <w:szCs w:val="26"/>
        </w:rPr>
      </w:pPr>
      <w:r>
        <w:rPr>
          <w:rFonts w:ascii="Calibri" w:hAnsi="Calibri"/>
          <w:snapToGrid w:val="0"/>
          <w:sz w:val="26"/>
          <w:szCs w:val="26"/>
        </w:rPr>
        <w:t>Nr. 25644</w:t>
      </w:r>
      <w:r w:rsidR="00BF10D4">
        <w:rPr>
          <w:rFonts w:ascii="Calibri" w:hAnsi="Calibri"/>
          <w:snapToGrid w:val="0"/>
          <w:sz w:val="26"/>
          <w:szCs w:val="26"/>
        </w:rPr>
        <w:t>/</w:t>
      </w:r>
      <w:r w:rsidR="00F70372">
        <w:rPr>
          <w:rFonts w:ascii="Calibri" w:hAnsi="Calibri"/>
          <w:snapToGrid w:val="0"/>
          <w:sz w:val="26"/>
          <w:szCs w:val="26"/>
        </w:rPr>
        <w:t>2018</w:t>
      </w:r>
    </w:p>
    <w:p w:rsidR="006301FB" w:rsidRDefault="006301FB" w:rsidP="00B04493">
      <w:pPr>
        <w:rPr>
          <w:rFonts w:ascii="Calibri" w:hAnsi="Calibri"/>
          <w:snapToGrid w:val="0"/>
          <w:sz w:val="26"/>
          <w:szCs w:val="26"/>
        </w:rPr>
      </w:pPr>
    </w:p>
    <w:p w:rsidR="005D1E5C" w:rsidRPr="00B70578" w:rsidRDefault="005D1E5C" w:rsidP="00B04493">
      <w:pPr>
        <w:rPr>
          <w:rFonts w:ascii="Calibri" w:hAnsi="Calibri"/>
          <w:snapToGrid w:val="0"/>
          <w:sz w:val="26"/>
          <w:szCs w:val="26"/>
        </w:rPr>
      </w:pPr>
    </w:p>
    <w:p w:rsidR="005D1E5C" w:rsidRPr="00B70578" w:rsidRDefault="00B04493" w:rsidP="005D1E5C">
      <w:pPr>
        <w:ind w:left="360"/>
        <w:jc w:val="center"/>
        <w:rPr>
          <w:rFonts w:ascii="Calibri" w:hAnsi="Calibri"/>
          <w:snapToGrid w:val="0"/>
          <w:sz w:val="26"/>
          <w:szCs w:val="26"/>
        </w:rPr>
      </w:pPr>
      <w:r w:rsidRPr="00B70578">
        <w:rPr>
          <w:rFonts w:ascii="Calibri" w:hAnsi="Calibri"/>
          <w:snapToGrid w:val="0"/>
          <w:sz w:val="26"/>
          <w:szCs w:val="26"/>
        </w:rPr>
        <w:t>RAPORT DE SPECIALITATE</w:t>
      </w:r>
    </w:p>
    <w:p w:rsidR="008D56BF" w:rsidRDefault="008D56BF" w:rsidP="006301FB">
      <w:pPr>
        <w:ind w:left="360"/>
        <w:jc w:val="center"/>
        <w:rPr>
          <w:rFonts w:ascii="Calibri" w:hAnsi="Calibri"/>
          <w:sz w:val="26"/>
          <w:szCs w:val="26"/>
        </w:rPr>
      </w:pPr>
      <w:r>
        <w:rPr>
          <w:rFonts w:ascii="Calibri" w:hAnsi="Calibri"/>
          <w:sz w:val="26"/>
          <w:szCs w:val="26"/>
        </w:rPr>
        <w:t xml:space="preserve">la proiectul de hotărâre </w:t>
      </w:r>
      <w:r w:rsidR="00B04493" w:rsidRPr="00B70578">
        <w:rPr>
          <w:rFonts w:ascii="Calibri" w:hAnsi="Calibri"/>
          <w:sz w:val="26"/>
          <w:szCs w:val="26"/>
        </w:rPr>
        <w:t xml:space="preserve">privind </w:t>
      </w:r>
      <w:r w:rsidR="002D344D">
        <w:rPr>
          <w:rFonts w:ascii="Calibri" w:hAnsi="Calibri"/>
          <w:sz w:val="26"/>
          <w:szCs w:val="26"/>
        </w:rPr>
        <w:t>aprobarea</w:t>
      </w:r>
      <w:r w:rsidR="00BF10D4">
        <w:rPr>
          <w:rFonts w:ascii="Calibri" w:hAnsi="Calibri"/>
          <w:sz w:val="26"/>
          <w:szCs w:val="26"/>
        </w:rPr>
        <w:t xml:space="preserve"> Documentației de Avizare a Lucrărilor de Intervenții pent</w:t>
      </w:r>
      <w:r w:rsidR="004826F5">
        <w:rPr>
          <w:rFonts w:ascii="Calibri" w:hAnsi="Calibri"/>
          <w:sz w:val="26"/>
          <w:szCs w:val="26"/>
        </w:rPr>
        <w:t>ru obiectivul de investiții: „Reabilitare</w:t>
      </w:r>
      <w:r>
        <w:rPr>
          <w:rFonts w:ascii="Calibri" w:hAnsi="Calibri"/>
          <w:sz w:val="26"/>
          <w:szCs w:val="26"/>
        </w:rPr>
        <w:t xml:space="preserve"> sistem rutier pe DJ 153D, sector km 1+000 -</w:t>
      </w:r>
      <w:r w:rsidR="00EB29BA">
        <w:rPr>
          <w:rFonts w:ascii="Calibri" w:hAnsi="Calibri"/>
          <w:sz w:val="26"/>
          <w:szCs w:val="26"/>
        </w:rPr>
        <w:t xml:space="preserve"> </w:t>
      </w:r>
      <w:r>
        <w:rPr>
          <w:rFonts w:ascii="Calibri" w:hAnsi="Calibri"/>
          <w:sz w:val="26"/>
          <w:szCs w:val="26"/>
        </w:rPr>
        <w:t>4+500”</w:t>
      </w:r>
    </w:p>
    <w:p w:rsidR="00BF10D4" w:rsidRDefault="00BF10D4" w:rsidP="00BF10D4">
      <w:pPr>
        <w:ind w:left="360"/>
        <w:rPr>
          <w:rFonts w:ascii="Calibri" w:hAnsi="Calibri"/>
          <w:sz w:val="26"/>
          <w:szCs w:val="26"/>
        </w:rPr>
      </w:pPr>
    </w:p>
    <w:p w:rsidR="006C51C0" w:rsidRPr="00972821" w:rsidRDefault="006C51C0" w:rsidP="000A6440">
      <w:pPr>
        <w:rPr>
          <w:rFonts w:ascii="Calibri" w:hAnsi="Calibri"/>
          <w:sz w:val="26"/>
          <w:szCs w:val="26"/>
        </w:rPr>
      </w:pPr>
    </w:p>
    <w:p w:rsidR="00CF75B4" w:rsidRDefault="00B04493" w:rsidP="00D762B4">
      <w:pPr>
        <w:ind w:firstLine="720"/>
        <w:rPr>
          <w:rFonts w:ascii="Calibri" w:hAnsi="Calibri"/>
          <w:sz w:val="26"/>
          <w:szCs w:val="26"/>
        </w:rPr>
      </w:pPr>
      <w:r>
        <w:rPr>
          <w:rFonts w:ascii="Calibri" w:hAnsi="Calibri"/>
          <w:sz w:val="26"/>
          <w:szCs w:val="26"/>
        </w:rPr>
        <w:t>P</w:t>
      </w:r>
      <w:r w:rsidR="007136B1">
        <w:rPr>
          <w:rFonts w:ascii="Calibri" w:hAnsi="Calibri"/>
          <w:sz w:val="26"/>
          <w:szCs w:val="26"/>
        </w:rPr>
        <w:t>r</w:t>
      </w:r>
      <w:r w:rsidR="000A6440">
        <w:rPr>
          <w:rFonts w:ascii="Calibri" w:hAnsi="Calibri"/>
          <w:sz w:val="26"/>
          <w:szCs w:val="26"/>
        </w:rPr>
        <w:t>in Expunerea de motive</w:t>
      </w:r>
      <w:r w:rsidR="00D762B4">
        <w:rPr>
          <w:rFonts w:ascii="Calibri" w:hAnsi="Calibri"/>
          <w:sz w:val="26"/>
          <w:szCs w:val="26"/>
        </w:rPr>
        <w:t xml:space="preserve"> nr. 25626</w:t>
      </w:r>
      <w:r w:rsidR="001E6205">
        <w:rPr>
          <w:rFonts w:ascii="Calibri" w:hAnsi="Calibri"/>
          <w:sz w:val="26"/>
          <w:szCs w:val="26"/>
        </w:rPr>
        <w:t>/2018, iniţiată de</w:t>
      </w:r>
      <w:r w:rsidR="000A6440">
        <w:rPr>
          <w:rFonts w:ascii="Calibri" w:hAnsi="Calibri"/>
          <w:sz w:val="26"/>
          <w:szCs w:val="26"/>
        </w:rPr>
        <w:t xml:space="preserve"> </w:t>
      </w:r>
      <w:r>
        <w:rPr>
          <w:rFonts w:ascii="Calibri" w:hAnsi="Calibri"/>
          <w:sz w:val="26"/>
          <w:szCs w:val="26"/>
        </w:rPr>
        <w:t>preşedintele</w:t>
      </w:r>
      <w:r w:rsidR="001E6205">
        <w:rPr>
          <w:rFonts w:ascii="Calibri" w:hAnsi="Calibri"/>
          <w:sz w:val="26"/>
          <w:szCs w:val="26"/>
        </w:rPr>
        <w:t xml:space="preserve"> Consiliului Județean Harghita - domnul</w:t>
      </w:r>
      <w:r w:rsidR="00D762B4">
        <w:rPr>
          <w:rFonts w:ascii="Calibri" w:hAnsi="Calibri"/>
          <w:sz w:val="26"/>
          <w:szCs w:val="26"/>
        </w:rPr>
        <w:t xml:space="preserve"> </w:t>
      </w:r>
      <w:proofErr w:type="spellStart"/>
      <w:r w:rsidR="00D762B4">
        <w:rPr>
          <w:rFonts w:ascii="Calibri" w:hAnsi="Calibri"/>
          <w:sz w:val="26"/>
          <w:szCs w:val="26"/>
        </w:rPr>
        <w:t>Borboly</w:t>
      </w:r>
      <w:proofErr w:type="spellEnd"/>
      <w:r w:rsidR="00D762B4">
        <w:rPr>
          <w:rFonts w:ascii="Calibri" w:hAnsi="Calibri"/>
          <w:sz w:val="26"/>
          <w:szCs w:val="26"/>
        </w:rPr>
        <w:t xml:space="preserve"> Csaba</w:t>
      </w:r>
      <w:r w:rsidRPr="00972821">
        <w:rPr>
          <w:rFonts w:ascii="Calibri" w:hAnsi="Calibri"/>
          <w:sz w:val="26"/>
          <w:szCs w:val="26"/>
        </w:rPr>
        <w:t>, la propunerea</w:t>
      </w:r>
      <w:r w:rsidR="002D344D">
        <w:rPr>
          <w:rFonts w:ascii="Calibri" w:hAnsi="Calibri"/>
          <w:sz w:val="26"/>
          <w:szCs w:val="26"/>
        </w:rPr>
        <w:t xml:space="preserve"> Direcţiei </w:t>
      </w:r>
      <w:r w:rsidR="002D344D" w:rsidRPr="00251564">
        <w:rPr>
          <w:rFonts w:ascii="Calibri" w:hAnsi="Calibri"/>
          <w:sz w:val="26"/>
          <w:szCs w:val="26"/>
        </w:rPr>
        <w:t>generale tehnice</w:t>
      </w:r>
      <w:r w:rsidRPr="00251564">
        <w:rPr>
          <w:rFonts w:ascii="Calibri" w:hAnsi="Calibri"/>
          <w:sz w:val="26"/>
          <w:szCs w:val="26"/>
        </w:rPr>
        <w:t xml:space="preserve">, </w:t>
      </w:r>
      <w:r w:rsidRPr="00972821">
        <w:rPr>
          <w:rFonts w:ascii="Calibri" w:hAnsi="Calibri"/>
          <w:sz w:val="26"/>
          <w:szCs w:val="26"/>
        </w:rPr>
        <w:t>se propune</w:t>
      </w:r>
      <w:r w:rsidR="004826F5">
        <w:rPr>
          <w:rFonts w:ascii="Calibri" w:hAnsi="Calibri"/>
          <w:sz w:val="26"/>
          <w:szCs w:val="26"/>
        </w:rPr>
        <w:t xml:space="preserve"> </w:t>
      </w:r>
      <w:r w:rsidR="001E6205">
        <w:rPr>
          <w:rFonts w:ascii="Calibri" w:hAnsi="Calibri"/>
          <w:sz w:val="26"/>
          <w:szCs w:val="26"/>
        </w:rPr>
        <w:t>aprobarea</w:t>
      </w:r>
      <w:r>
        <w:rPr>
          <w:rFonts w:ascii="Calibri" w:hAnsi="Calibri"/>
          <w:sz w:val="26"/>
          <w:szCs w:val="26"/>
        </w:rPr>
        <w:t xml:space="preserve"> documentaţiilor de avizare a lucrărilor de intervenţii pentru </w:t>
      </w:r>
      <w:r w:rsidRPr="00B70578">
        <w:rPr>
          <w:rFonts w:ascii="Calibri" w:hAnsi="Calibri"/>
          <w:sz w:val="26"/>
          <w:szCs w:val="26"/>
        </w:rPr>
        <w:t>obiectivul de investiţii</w:t>
      </w:r>
      <w:r w:rsidR="00D762B4">
        <w:rPr>
          <w:rFonts w:ascii="Calibri" w:hAnsi="Calibri"/>
          <w:sz w:val="26"/>
          <w:szCs w:val="26"/>
        </w:rPr>
        <w:t>:</w:t>
      </w:r>
      <w:r w:rsidR="00D762B4" w:rsidRPr="00D762B4">
        <w:rPr>
          <w:rFonts w:ascii="Calibri" w:hAnsi="Calibri"/>
          <w:sz w:val="26"/>
          <w:szCs w:val="26"/>
        </w:rPr>
        <w:t xml:space="preserve"> </w:t>
      </w:r>
      <w:r w:rsidR="00D762B4">
        <w:rPr>
          <w:rFonts w:ascii="Calibri" w:hAnsi="Calibri"/>
          <w:sz w:val="26"/>
          <w:szCs w:val="26"/>
        </w:rPr>
        <w:t>„Reabilitare sistem rutier pe DJ 153D, sector km 1+000 -</w:t>
      </w:r>
      <w:r w:rsidR="00EB29BA">
        <w:rPr>
          <w:rFonts w:ascii="Calibri" w:hAnsi="Calibri"/>
          <w:sz w:val="26"/>
          <w:szCs w:val="26"/>
        </w:rPr>
        <w:t xml:space="preserve"> </w:t>
      </w:r>
      <w:r w:rsidR="00D762B4">
        <w:rPr>
          <w:rFonts w:ascii="Calibri" w:hAnsi="Calibri"/>
          <w:sz w:val="26"/>
          <w:szCs w:val="26"/>
        </w:rPr>
        <w:t xml:space="preserve">4+500”. </w:t>
      </w:r>
      <w:r w:rsidR="004826F5">
        <w:rPr>
          <w:rFonts w:ascii="Calibri" w:hAnsi="Calibri"/>
          <w:sz w:val="26"/>
          <w:szCs w:val="26"/>
        </w:rPr>
        <w:t>Din Expunerea de motive rezultă că valoarea i</w:t>
      </w:r>
      <w:r w:rsidR="00D762B4">
        <w:rPr>
          <w:rFonts w:ascii="Calibri" w:hAnsi="Calibri"/>
          <w:sz w:val="26"/>
          <w:szCs w:val="26"/>
        </w:rPr>
        <w:t>nvestiției este de 10.423.313,555</w:t>
      </w:r>
      <w:r w:rsidR="004826F5">
        <w:rPr>
          <w:rFonts w:ascii="Calibri" w:hAnsi="Calibri"/>
          <w:sz w:val="26"/>
          <w:szCs w:val="26"/>
        </w:rPr>
        <w:t xml:space="preserve"> lei cu TVA,</w:t>
      </w:r>
      <w:r w:rsidR="00D762B4">
        <w:rPr>
          <w:rFonts w:ascii="Calibri" w:hAnsi="Calibri"/>
          <w:sz w:val="26"/>
          <w:szCs w:val="26"/>
        </w:rPr>
        <w:t xml:space="preserve"> din care C+M este 9.227.510,757</w:t>
      </w:r>
      <w:r w:rsidR="004826F5">
        <w:rPr>
          <w:rFonts w:ascii="Calibri" w:hAnsi="Calibri"/>
          <w:sz w:val="26"/>
          <w:szCs w:val="26"/>
        </w:rPr>
        <w:t xml:space="preserve"> lei cu TVA, iar durata de </w:t>
      </w:r>
      <w:r w:rsidR="00D762B4">
        <w:rPr>
          <w:rFonts w:ascii="Calibri" w:hAnsi="Calibri"/>
          <w:sz w:val="26"/>
          <w:szCs w:val="26"/>
        </w:rPr>
        <w:t>execuție a lucrărilor este de 10</w:t>
      </w:r>
      <w:r w:rsidR="004826F5">
        <w:rPr>
          <w:rFonts w:ascii="Calibri" w:hAnsi="Calibri"/>
          <w:sz w:val="26"/>
          <w:szCs w:val="26"/>
        </w:rPr>
        <w:t xml:space="preserve"> luni. </w:t>
      </w:r>
    </w:p>
    <w:p w:rsidR="00B03D93" w:rsidRDefault="00B03D93" w:rsidP="000C1177">
      <w:pPr>
        <w:ind w:firstLine="708"/>
        <w:rPr>
          <w:rFonts w:ascii="Calibri" w:hAnsi="Calibri"/>
          <w:sz w:val="26"/>
          <w:szCs w:val="26"/>
        </w:rPr>
      </w:pPr>
      <w:r w:rsidRPr="00972821">
        <w:rPr>
          <w:rFonts w:ascii="Calibri" w:hAnsi="Calibri"/>
          <w:sz w:val="26"/>
          <w:szCs w:val="26"/>
        </w:rPr>
        <w:t>Pentr</w:t>
      </w:r>
      <w:r>
        <w:rPr>
          <w:rFonts w:ascii="Calibri" w:hAnsi="Calibri"/>
          <w:sz w:val="26"/>
          <w:szCs w:val="26"/>
        </w:rPr>
        <w:t>u fundamentarea legalităţii prezentul</w:t>
      </w:r>
      <w:r w:rsidRPr="00972821">
        <w:rPr>
          <w:rFonts w:ascii="Calibri" w:hAnsi="Calibri"/>
          <w:sz w:val="26"/>
          <w:szCs w:val="26"/>
        </w:rPr>
        <w:t xml:space="preserve">ui proiect de hotărâre iniţiatorii au invocat prevederile </w:t>
      </w:r>
      <w:r>
        <w:rPr>
          <w:rFonts w:ascii="Calibri" w:hAnsi="Calibri"/>
          <w:sz w:val="26"/>
          <w:szCs w:val="26"/>
        </w:rPr>
        <w:t>Legii nr. 273/2006 privind finanţele publice locale, cu modificările şi completările ulterioare, ale Ordonanței Guvernului nr. 43/1997 privind regimul drumurilor, republicată, cu modificările și completările ulterioare, ale O.U.G nr. 26/2012 privind unele măsuri de reducere a cheltuielilor publice și de modificare și completare a unor acte normative, cu modificările și</w:t>
      </w:r>
      <w:r w:rsidR="00BA358E">
        <w:rPr>
          <w:rFonts w:ascii="Calibri" w:hAnsi="Calibri"/>
          <w:sz w:val="26"/>
          <w:szCs w:val="26"/>
        </w:rPr>
        <w:t xml:space="preserve"> completările ulterioare</w:t>
      </w:r>
      <w:r>
        <w:rPr>
          <w:rFonts w:ascii="Calibri" w:hAnsi="Calibri"/>
          <w:sz w:val="26"/>
          <w:szCs w:val="26"/>
        </w:rPr>
        <w:t>,</w:t>
      </w:r>
      <w:r w:rsidR="000C1177" w:rsidRPr="000C1177">
        <w:rPr>
          <w:rFonts w:ascii="Calibri" w:hAnsi="Calibri"/>
          <w:sz w:val="26"/>
          <w:szCs w:val="26"/>
        </w:rPr>
        <w:t xml:space="preserve"> </w:t>
      </w:r>
      <w:r w:rsidR="000C1177">
        <w:rPr>
          <w:rFonts w:ascii="Calibri" w:hAnsi="Calibri"/>
          <w:sz w:val="26"/>
          <w:szCs w:val="26"/>
        </w:rPr>
        <w:t>ale Hotărârii Guvernului nr. 907/2016 privind etapele de elaborare și conținutul - cadru al documentațiilor tehnico – economice aferente obiectivelor/  proiectelor de investiții finanțate din fonduri publice,</w:t>
      </w:r>
      <w:r>
        <w:rPr>
          <w:rFonts w:ascii="Calibri" w:hAnsi="Calibri"/>
          <w:sz w:val="26"/>
          <w:szCs w:val="26"/>
        </w:rPr>
        <w:t xml:space="preserve"> precum şi prevederile Legii</w:t>
      </w:r>
      <w:r w:rsidRPr="000F1D74">
        <w:rPr>
          <w:rFonts w:ascii="Calibri" w:hAnsi="Calibri"/>
          <w:sz w:val="26"/>
          <w:szCs w:val="26"/>
        </w:rPr>
        <w:t xml:space="preserve"> administraţiei publice locale nr.</w:t>
      </w:r>
      <w:r>
        <w:rPr>
          <w:rFonts w:ascii="Calibri" w:hAnsi="Calibri"/>
          <w:sz w:val="26"/>
          <w:szCs w:val="26"/>
        </w:rPr>
        <w:t xml:space="preserve"> </w:t>
      </w:r>
      <w:r w:rsidRPr="000F1D74">
        <w:rPr>
          <w:rFonts w:ascii="Calibri" w:hAnsi="Calibri"/>
          <w:sz w:val="26"/>
          <w:szCs w:val="26"/>
        </w:rPr>
        <w:t xml:space="preserve">215/2001, republicată, cu </w:t>
      </w:r>
      <w:r>
        <w:rPr>
          <w:rFonts w:ascii="Calibri" w:hAnsi="Calibri"/>
          <w:sz w:val="26"/>
          <w:szCs w:val="26"/>
        </w:rPr>
        <w:t xml:space="preserve">modificările şi completările ulterioare.  </w:t>
      </w:r>
    </w:p>
    <w:p w:rsidR="00CB20AF" w:rsidRDefault="00CB20AF" w:rsidP="00CB20AF">
      <w:pPr>
        <w:ind w:firstLine="708"/>
        <w:rPr>
          <w:rFonts w:ascii="Calibri" w:hAnsi="Calibri"/>
          <w:snapToGrid w:val="0"/>
          <w:sz w:val="26"/>
          <w:szCs w:val="26"/>
        </w:rPr>
      </w:pPr>
      <w:r w:rsidRPr="00546D2E">
        <w:rPr>
          <w:rFonts w:ascii="Calibri" w:hAnsi="Calibri"/>
          <w:sz w:val="26"/>
          <w:szCs w:val="26"/>
        </w:rPr>
        <w:t>Astfel în conformitate cu prevederile art. 44 alin. (1) ale Legii nr. 273/2006 documentaţiile tehnico-economice ale obiectivelor de investiţii noi, a căror finanţare se asigură integral sau în completare din bugetele locale, precum şi ale celor finanţate din împrumuturi interne şi externe, contractate direct sau garantate de autorităţile administraţiei publice locale, se aprobă de către autorităţile deliberative</w:t>
      </w:r>
      <w:r w:rsidRPr="00546D2E">
        <w:rPr>
          <w:szCs w:val="34"/>
        </w:rPr>
        <w:t xml:space="preserve"> </w:t>
      </w:r>
      <w:r w:rsidRPr="00546D2E">
        <w:rPr>
          <w:rFonts w:ascii="Calibri" w:hAnsi="Calibri"/>
          <w:sz w:val="26"/>
          <w:szCs w:val="26"/>
        </w:rPr>
        <w:t>iar p</w:t>
      </w:r>
      <w:r w:rsidRPr="00546D2E">
        <w:rPr>
          <w:rFonts w:ascii="Calibri" w:hAnsi="Calibri"/>
          <w:snapToGrid w:val="0"/>
          <w:sz w:val="26"/>
          <w:szCs w:val="26"/>
        </w:rPr>
        <w:t>otrivit prevederilor art. 45 alin. (1) din acelaşi act normativ,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legale.</w:t>
      </w:r>
    </w:p>
    <w:p w:rsidR="00EB29BA" w:rsidRDefault="00CB20AF" w:rsidP="00E230E2">
      <w:pPr>
        <w:ind w:firstLine="708"/>
        <w:rPr>
          <w:rFonts w:ascii="Calibri" w:hAnsi="Calibri"/>
          <w:sz w:val="26"/>
          <w:szCs w:val="26"/>
        </w:rPr>
      </w:pPr>
      <w:r w:rsidRPr="00724296">
        <w:rPr>
          <w:rFonts w:ascii="Calibri" w:hAnsi="Calibri"/>
          <w:sz w:val="26"/>
          <w:szCs w:val="26"/>
        </w:rPr>
        <w:t xml:space="preserve">Datorită faptului că procedura de achiziție publică pentru achiziționarea serviciilor de elaborare a proiectului tehnic a fost inițiată </w:t>
      </w:r>
      <w:r>
        <w:rPr>
          <w:rFonts w:ascii="Calibri" w:hAnsi="Calibri"/>
          <w:sz w:val="26"/>
          <w:szCs w:val="26"/>
        </w:rPr>
        <w:t>la data de 11.05</w:t>
      </w:r>
      <w:r w:rsidRPr="008F76CE">
        <w:rPr>
          <w:rFonts w:ascii="Calibri" w:hAnsi="Calibri"/>
          <w:sz w:val="26"/>
          <w:szCs w:val="26"/>
        </w:rPr>
        <w:t xml:space="preserve">.2017 </w:t>
      </w:r>
      <w:r>
        <w:rPr>
          <w:rFonts w:ascii="Calibri" w:hAnsi="Calibri"/>
          <w:sz w:val="26"/>
          <w:szCs w:val="26"/>
        </w:rPr>
        <w:t xml:space="preserve">prin </w:t>
      </w:r>
      <w:r>
        <w:rPr>
          <w:rFonts w:ascii="Calibri" w:hAnsi="Calibri"/>
          <w:sz w:val="26"/>
          <w:szCs w:val="26"/>
        </w:rPr>
        <w:lastRenderedPageBreak/>
        <w:t>publicarea anunțului de participare</w:t>
      </w:r>
      <w:r w:rsidRPr="00724296">
        <w:rPr>
          <w:rFonts w:ascii="Calibri" w:hAnsi="Calibri"/>
          <w:sz w:val="26"/>
          <w:szCs w:val="26"/>
        </w:rPr>
        <w:t>, după care a fost încheiat</w:t>
      </w:r>
      <w:r>
        <w:rPr>
          <w:rFonts w:ascii="Calibri" w:hAnsi="Calibri"/>
          <w:sz w:val="26"/>
          <w:szCs w:val="26"/>
        </w:rPr>
        <w:t xml:space="preserve"> la data de 21.07.2017 </w:t>
      </w:r>
      <w:r w:rsidRPr="00724296">
        <w:rPr>
          <w:rFonts w:ascii="Calibri" w:hAnsi="Calibri"/>
          <w:sz w:val="26"/>
          <w:szCs w:val="26"/>
        </w:rPr>
        <w:t>contractul de servicii cu</w:t>
      </w:r>
      <w:r>
        <w:rPr>
          <w:rFonts w:ascii="Calibri" w:hAnsi="Calibri"/>
          <w:sz w:val="26"/>
          <w:szCs w:val="26"/>
        </w:rPr>
        <w:t xml:space="preserve"> S.C RUTIER CONEX XXI SRL </w:t>
      </w:r>
      <w:r w:rsidRPr="00724296">
        <w:rPr>
          <w:rFonts w:ascii="Calibri" w:hAnsi="Calibri"/>
          <w:sz w:val="26"/>
          <w:szCs w:val="26"/>
        </w:rPr>
        <w:t>pentru elaborarea Documentației de Avizare a Lucrărilor de Intervenției:</w:t>
      </w:r>
      <w:r w:rsidR="00E230E2" w:rsidRPr="00E230E2">
        <w:rPr>
          <w:rFonts w:ascii="Calibri" w:hAnsi="Calibri"/>
          <w:sz w:val="26"/>
          <w:szCs w:val="26"/>
        </w:rPr>
        <w:t xml:space="preserve"> </w:t>
      </w:r>
      <w:r w:rsidR="00E230E2">
        <w:rPr>
          <w:rFonts w:ascii="Calibri" w:hAnsi="Calibri"/>
          <w:sz w:val="26"/>
          <w:szCs w:val="26"/>
        </w:rPr>
        <w:t>„Reabilitare sistem rutier pe DJ 153D, sector km 1+000 -</w:t>
      </w:r>
      <w:r w:rsidR="00EB29BA">
        <w:rPr>
          <w:rFonts w:ascii="Calibri" w:hAnsi="Calibri"/>
          <w:sz w:val="26"/>
          <w:szCs w:val="26"/>
        </w:rPr>
        <w:t xml:space="preserve"> </w:t>
      </w:r>
      <w:r w:rsidR="00E230E2">
        <w:rPr>
          <w:rFonts w:ascii="Calibri" w:hAnsi="Calibri"/>
          <w:sz w:val="26"/>
          <w:szCs w:val="26"/>
        </w:rPr>
        <w:t xml:space="preserve">4+500”, </w:t>
      </w:r>
      <w:r>
        <w:rPr>
          <w:rFonts w:ascii="Calibri" w:hAnsi="Calibri"/>
          <w:sz w:val="26"/>
          <w:szCs w:val="26"/>
        </w:rPr>
        <w:t>această documentație nu intră sub incidența prevederilor art.15 alin.(1), lit. b) din Hotărârea de Guvernului nr. 907/2016 privind aprobarea conținutului – cadru al documentației tehnico – economice aferente investițiilor publice, precum și a structurii și metodologiei de elaborare a devizului general pentru obiective de investiții, cu modificările și completările ulterio</w:t>
      </w:r>
      <w:r w:rsidR="00EB29BA">
        <w:rPr>
          <w:rFonts w:ascii="Calibri" w:hAnsi="Calibri"/>
          <w:sz w:val="26"/>
          <w:szCs w:val="26"/>
        </w:rPr>
        <w:t>are, care a intrat în vigoare</w:t>
      </w:r>
      <w:r w:rsidR="00EF7EE2">
        <w:rPr>
          <w:rFonts w:ascii="Calibri" w:hAnsi="Calibri"/>
          <w:sz w:val="26"/>
          <w:szCs w:val="26"/>
        </w:rPr>
        <w:t xml:space="preserve"> la data de 27 februarie 2017, potrivit cărora trebuie elaborată în prealabil și „nota conceptuală”</w:t>
      </w:r>
      <w:r w:rsidR="004522C9">
        <w:rPr>
          <w:rFonts w:ascii="Calibri" w:hAnsi="Calibri"/>
          <w:sz w:val="26"/>
          <w:szCs w:val="26"/>
        </w:rPr>
        <w:t xml:space="preserve"> și atașată</w:t>
      </w:r>
      <w:r w:rsidR="00261104">
        <w:rPr>
          <w:rFonts w:ascii="Calibri" w:hAnsi="Calibri"/>
          <w:sz w:val="26"/>
          <w:szCs w:val="26"/>
        </w:rPr>
        <w:t xml:space="preserve"> la</w:t>
      </w:r>
      <w:bookmarkStart w:id="0" w:name="_GoBack"/>
      <w:bookmarkEnd w:id="0"/>
      <w:r w:rsidR="004522C9">
        <w:rPr>
          <w:rFonts w:ascii="Calibri" w:hAnsi="Calibri"/>
          <w:sz w:val="26"/>
          <w:szCs w:val="26"/>
        </w:rPr>
        <w:t xml:space="preserve"> prezentul proiect de hotărâre.</w:t>
      </w:r>
      <w:r w:rsidR="00EF7EE2">
        <w:rPr>
          <w:rFonts w:ascii="Calibri" w:hAnsi="Calibri"/>
          <w:sz w:val="26"/>
          <w:szCs w:val="26"/>
        </w:rPr>
        <w:t xml:space="preserve">  </w:t>
      </w:r>
      <w:r>
        <w:rPr>
          <w:rFonts w:ascii="Calibri" w:hAnsi="Calibri"/>
          <w:sz w:val="26"/>
          <w:szCs w:val="26"/>
        </w:rPr>
        <w:t xml:space="preserve"> </w:t>
      </w:r>
    </w:p>
    <w:p w:rsidR="00CB20AF" w:rsidRDefault="00CB20AF" w:rsidP="004522C9">
      <w:pPr>
        <w:ind w:firstLine="708"/>
        <w:rPr>
          <w:rFonts w:ascii="Calibri" w:hAnsi="Calibri"/>
          <w:b/>
          <w:sz w:val="26"/>
          <w:szCs w:val="26"/>
        </w:rPr>
      </w:pPr>
      <w:r w:rsidRPr="00166C75">
        <w:rPr>
          <w:rFonts w:ascii="Calibri" w:eastAsiaTheme="minorHAnsi" w:hAnsi="Calibri" w:cstheme="minorBidi"/>
          <w:iCs/>
          <w:sz w:val="26"/>
          <w:szCs w:val="26"/>
        </w:rPr>
        <w:t>Constatăm că a fost anexat la proiectul de hotărâre Avizul Comisiei de avizare a tehn</w:t>
      </w:r>
      <w:r>
        <w:rPr>
          <w:rFonts w:ascii="Calibri" w:eastAsiaTheme="minorHAnsi" w:hAnsi="Calibri" w:cstheme="minorBidi"/>
          <w:iCs/>
          <w:sz w:val="26"/>
          <w:szCs w:val="26"/>
        </w:rPr>
        <w:t>ico - economice</w:t>
      </w:r>
      <w:r w:rsidRPr="00166C75">
        <w:rPr>
          <w:rFonts w:ascii="Calibri" w:eastAsiaTheme="minorHAnsi" w:hAnsi="Calibri" w:cstheme="minorBidi"/>
          <w:iCs/>
          <w:sz w:val="26"/>
          <w:szCs w:val="26"/>
        </w:rPr>
        <w:t xml:space="preserve"> înregistrat la Consiliul Județean Harghita cu nr. </w:t>
      </w:r>
      <w:r>
        <w:rPr>
          <w:rFonts w:ascii="Calibri" w:eastAsiaTheme="minorHAnsi" w:hAnsi="Calibri" w:cstheme="minorBidi"/>
          <w:iCs/>
          <w:sz w:val="26"/>
          <w:szCs w:val="26"/>
        </w:rPr>
        <w:t>25559/25.10</w:t>
      </w:r>
      <w:r w:rsidRPr="00166C75">
        <w:rPr>
          <w:rFonts w:ascii="Calibri" w:eastAsiaTheme="minorHAnsi" w:hAnsi="Calibri" w:cstheme="minorBidi"/>
          <w:iCs/>
          <w:sz w:val="26"/>
          <w:szCs w:val="26"/>
        </w:rPr>
        <w:t>.2018, care este favorabil.</w:t>
      </w:r>
    </w:p>
    <w:p w:rsidR="00E230E2" w:rsidRDefault="00E230E2" w:rsidP="00E230E2">
      <w:pPr>
        <w:ind w:right="4" w:firstLine="708"/>
        <w:rPr>
          <w:rFonts w:ascii="Calibri" w:hAnsi="Calibri"/>
          <w:sz w:val="26"/>
          <w:szCs w:val="26"/>
        </w:rPr>
      </w:pPr>
      <w:r w:rsidRPr="00166C75">
        <w:rPr>
          <w:rFonts w:ascii="Calibri" w:hAnsi="Calibri"/>
          <w:iCs/>
          <w:sz w:val="26"/>
          <w:szCs w:val="26"/>
        </w:rPr>
        <w:t>De asemenea, sunt incidente și prevederile art.91 alin. (1), lit. b) coroborat cu prevederile aceluiași articol alin.(3), lit. f) și art.115 alin.(1), lit. c) din Legea administrației publice locale nr.</w:t>
      </w:r>
      <w:r>
        <w:rPr>
          <w:rFonts w:ascii="Calibri" w:hAnsi="Calibri"/>
          <w:iCs/>
          <w:sz w:val="26"/>
          <w:szCs w:val="26"/>
        </w:rPr>
        <w:t xml:space="preserve"> </w:t>
      </w:r>
      <w:r w:rsidRPr="00166C75">
        <w:rPr>
          <w:rFonts w:ascii="Calibri" w:hAnsi="Calibri"/>
          <w:iCs/>
          <w:sz w:val="26"/>
          <w:szCs w:val="26"/>
        </w:rPr>
        <w:t xml:space="preserve">215/2001, republicată, cu modificările, cu completările ulterioare, conform cărora consiliul județean aprobă documentațiile tehnico – economice pentru lucrările de investiții de interes județean, respectiv consiliul județean adoptă hotărâri, constituie temeiul legal al adoptării hotărârii în cauză.   </w:t>
      </w:r>
    </w:p>
    <w:p w:rsidR="00E230E2" w:rsidRPr="004522C9" w:rsidRDefault="00E230E2" w:rsidP="00E230E2">
      <w:pPr>
        <w:ind w:right="4" w:firstLine="708"/>
        <w:rPr>
          <w:rFonts w:ascii="Calibri" w:hAnsi="Calibri"/>
          <w:sz w:val="26"/>
          <w:szCs w:val="26"/>
        </w:rPr>
      </w:pPr>
      <w:r w:rsidRPr="004522C9">
        <w:rPr>
          <w:rFonts w:ascii="Calibri" w:hAnsi="Calibri"/>
          <w:iCs/>
          <w:sz w:val="26"/>
          <w:szCs w:val="26"/>
        </w:rPr>
        <w:t>În consecință, luând în considerare cele arătate mai sus, după obținerea raportului favorabil din partea Direcției generale economice privind existența resurselor bugetare pentru realizarea investiției s</w:t>
      </w:r>
      <w:r w:rsidR="00344C92" w:rsidRPr="004522C9">
        <w:rPr>
          <w:rFonts w:ascii="Calibri" w:hAnsi="Calibri"/>
          <w:iCs/>
          <w:sz w:val="26"/>
          <w:szCs w:val="26"/>
        </w:rPr>
        <w:t>us menționate, cât și</w:t>
      </w:r>
      <w:r w:rsidRPr="004522C9">
        <w:rPr>
          <w:rFonts w:ascii="Calibri" w:hAnsi="Calibri"/>
          <w:iCs/>
          <w:sz w:val="26"/>
          <w:szCs w:val="26"/>
        </w:rPr>
        <w:t xml:space="preserve"> anexarea documentul</w:t>
      </w:r>
      <w:r w:rsidR="00344C92" w:rsidRPr="004522C9">
        <w:rPr>
          <w:rFonts w:ascii="Calibri" w:hAnsi="Calibri"/>
          <w:iCs/>
          <w:sz w:val="26"/>
          <w:szCs w:val="26"/>
        </w:rPr>
        <w:t>ui solicitat</w:t>
      </w:r>
      <w:r w:rsidRPr="004522C9">
        <w:rPr>
          <w:rFonts w:ascii="Calibri" w:hAnsi="Calibri"/>
          <w:iCs/>
          <w:sz w:val="26"/>
          <w:szCs w:val="26"/>
        </w:rPr>
        <w:t xml:space="preserve"> prin prezenta, </w:t>
      </w:r>
      <w:r w:rsidRPr="004522C9">
        <w:rPr>
          <w:rFonts w:ascii="Calibri" w:eastAsia="Calibri" w:hAnsi="Calibri"/>
          <w:sz w:val="26"/>
          <w:szCs w:val="26"/>
        </w:rPr>
        <w:t>avizăm favorabil prezentul proiect de hotărâre.</w:t>
      </w:r>
    </w:p>
    <w:p w:rsidR="00E230E2" w:rsidRDefault="00E230E2" w:rsidP="00E230E2">
      <w:pPr>
        <w:ind w:firstLine="708"/>
        <w:rPr>
          <w:rFonts w:ascii="Calibri" w:hAnsi="Calibri"/>
          <w:b/>
          <w:sz w:val="26"/>
          <w:szCs w:val="26"/>
        </w:rPr>
      </w:pPr>
    </w:p>
    <w:p w:rsidR="00191A71" w:rsidRPr="00AE22DF" w:rsidRDefault="00191A71" w:rsidP="00AE22DF">
      <w:pPr>
        <w:widowControl w:val="0"/>
        <w:ind w:firstLine="708"/>
        <w:rPr>
          <w:rFonts w:ascii="Calibri" w:hAnsi="Calibri"/>
          <w:iCs/>
          <w:sz w:val="26"/>
          <w:szCs w:val="26"/>
        </w:rPr>
      </w:pPr>
    </w:p>
    <w:p w:rsidR="00E64949" w:rsidRDefault="00B04493" w:rsidP="009508A9">
      <w:pPr>
        <w:ind w:left="2160" w:firstLine="720"/>
        <w:rPr>
          <w:rFonts w:ascii="Calibri" w:hAnsi="Calibri"/>
          <w:sz w:val="26"/>
          <w:szCs w:val="26"/>
        </w:rPr>
      </w:pPr>
      <w:r w:rsidRPr="003F63A5">
        <w:rPr>
          <w:rFonts w:ascii="Calibri" w:hAnsi="Calibri"/>
          <w:sz w:val="26"/>
          <w:szCs w:val="26"/>
        </w:rPr>
        <w:t xml:space="preserve">Miercurea Ciuc, </w:t>
      </w:r>
      <w:r w:rsidR="00AE22DF">
        <w:rPr>
          <w:rFonts w:ascii="Calibri" w:hAnsi="Calibri"/>
          <w:sz w:val="26"/>
          <w:szCs w:val="26"/>
        </w:rPr>
        <w:t>2</w:t>
      </w:r>
      <w:r w:rsidR="00E230E2">
        <w:rPr>
          <w:rFonts w:ascii="Calibri" w:hAnsi="Calibri"/>
          <w:sz w:val="26"/>
          <w:szCs w:val="26"/>
        </w:rPr>
        <w:t>6</w:t>
      </w:r>
      <w:r w:rsidR="00AE22DF">
        <w:rPr>
          <w:rFonts w:ascii="Calibri" w:hAnsi="Calibri"/>
          <w:sz w:val="26"/>
          <w:szCs w:val="26"/>
        </w:rPr>
        <w:t xml:space="preserve"> octombrie</w:t>
      </w:r>
      <w:r w:rsidR="00166C75">
        <w:rPr>
          <w:rFonts w:ascii="Calibri" w:hAnsi="Calibri"/>
          <w:sz w:val="26"/>
          <w:szCs w:val="26"/>
        </w:rPr>
        <w:t xml:space="preserve"> 2018</w:t>
      </w:r>
    </w:p>
    <w:p w:rsidR="002464E1" w:rsidRDefault="002464E1" w:rsidP="000C1177">
      <w:pPr>
        <w:rPr>
          <w:rFonts w:ascii="Calibri" w:hAnsi="Calibri"/>
          <w:sz w:val="26"/>
          <w:szCs w:val="26"/>
        </w:rPr>
      </w:pPr>
    </w:p>
    <w:p w:rsidR="00E230E2" w:rsidRDefault="00E230E2" w:rsidP="000C1177">
      <w:pPr>
        <w:rPr>
          <w:rFonts w:ascii="Calibri" w:hAnsi="Calibri"/>
          <w:sz w:val="26"/>
          <w:szCs w:val="26"/>
        </w:rPr>
      </w:pPr>
    </w:p>
    <w:p w:rsidR="00E230E2" w:rsidRPr="009508A9" w:rsidRDefault="00E230E2" w:rsidP="000C1177">
      <w:pPr>
        <w:rPr>
          <w:rFonts w:ascii="Calibri" w:hAnsi="Calibri"/>
          <w:sz w:val="26"/>
          <w:szCs w:val="26"/>
        </w:rPr>
      </w:pPr>
    </w:p>
    <w:p w:rsidR="00E230E2" w:rsidRDefault="00B04493" w:rsidP="00B04493">
      <w:pPr>
        <w:ind w:left="-360" w:right="-720" w:firstLine="360"/>
        <w:rPr>
          <w:rFonts w:ascii="Calibri" w:hAnsi="Calibri"/>
          <w:snapToGrid w:val="0"/>
          <w:sz w:val="26"/>
          <w:szCs w:val="26"/>
        </w:rPr>
      </w:pPr>
      <w:r w:rsidRPr="00166C75">
        <w:rPr>
          <w:rFonts w:ascii="Calibri" w:hAnsi="Calibri"/>
          <w:snapToGrid w:val="0"/>
          <w:sz w:val="26"/>
          <w:szCs w:val="26"/>
        </w:rPr>
        <w:t xml:space="preserve">  </w:t>
      </w:r>
      <w:r w:rsidR="00A02510">
        <w:rPr>
          <w:rFonts w:ascii="Calibri" w:hAnsi="Calibri"/>
          <w:snapToGrid w:val="0"/>
          <w:sz w:val="26"/>
          <w:szCs w:val="26"/>
        </w:rPr>
        <w:t xml:space="preserve"> </w:t>
      </w:r>
      <w:r w:rsidR="00E64949" w:rsidRPr="00166C75">
        <w:rPr>
          <w:rFonts w:ascii="Calibri" w:hAnsi="Calibri"/>
          <w:snapToGrid w:val="0"/>
          <w:sz w:val="26"/>
          <w:szCs w:val="26"/>
        </w:rPr>
        <w:t xml:space="preserve">DIRECTOR GENERAL </w:t>
      </w:r>
      <w:r w:rsidR="00E64949" w:rsidRPr="00166C75">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sidRPr="00E64949">
        <w:rPr>
          <w:rFonts w:ascii="Calibri" w:hAnsi="Calibri"/>
          <w:snapToGrid w:val="0"/>
          <w:sz w:val="26"/>
          <w:szCs w:val="26"/>
        </w:rPr>
        <w:t xml:space="preserve"> </w:t>
      </w:r>
      <w:r w:rsidR="00524692">
        <w:rPr>
          <w:rFonts w:ascii="Calibri" w:hAnsi="Calibri"/>
          <w:snapToGrid w:val="0"/>
          <w:sz w:val="26"/>
          <w:szCs w:val="26"/>
        </w:rPr>
        <w:t xml:space="preserve">      </w:t>
      </w:r>
      <w:r w:rsidR="00524692">
        <w:rPr>
          <w:rFonts w:ascii="Calibri" w:hAnsi="Calibri"/>
          <w:snapToGrid w:val="0"/>
          <w:sz w:val="26"/>
          <w:szCs w:val="26"/>
          <w:lang w:val="hu-HU"/>
        </w:rPr>
        <w:t>Vágássy Alpár</w:t>
      </w:r>
      <w:r w:rsidR="00223405" w:rsidRPr="00223405">
        <w:rPr>
          <w:rFonts w:ascii="Calibri" w:hAnsi="Calibri"/>
          <w:snapToGrid w:val="0"/>
          <w:sz w:val="26"/>
          <w:szCs w:val="26"/>
        </w:rPr>
        <w:t xml:space="preserve"> </w:t>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p>
    <w:p w:rsidR="00E230E2" w:rsidRDefault="00E230E2" w:rsidP="00B04493">
      <w:pPr>
        <w:ind w:left="-360" w:right="-720" w:firstLine="360"/>
        <w:rPr>
          <w:rFonts w:ascii="Calibri" w:hAnsi="Calibri"/>
          <w:snapToGrid w:val="0"/>
          <w:sz w:val="26"/>
          <w:szCs w:val="26"/>
        </w:rPr>
      </w:pPr>
    </w:p>
    <w:p w:rsidR="00B04493" w:rsidRDefault="00223405" w:rsidP="00E230E2">
      <w:pPr>
        <w:ind w:left="6012" w:right="-720" w:firstLine="360"/>
        <w:rPr>
          <w:rFonts w:ascii="Calibri" w:hAnsi="Calibri"/>
          <w:snapToGrid w:val="0"/>
          <w:sz w:val="26"/>
          <w:szCs w:val="26"/>
          <w:lang w:val="hu-HU"/>
        </w:rPr>
      </w:pPr>
      <w:r>
        <w:rPr>
          <w:rFonts w:ascii="Calibri" w:hAnsi="Calibri"/>
          <w:snapToGrid w:val="0"/>
          <w:sz w:val="26"/>
          <w:szCs w:val="26"/>
        </w:rPr>
        <w:t>Consilier juridic</w:t>
      </w:r>
    </w:p>
    <w:p w:rsidR="00B04493" w:rsidRPr="00524692" w:rsidRDefault="00223405" w:rsidP="006301FB">
      <w:pPr>
        <w:ind w:left="-360" w:right="-720" w:firstLine="360"/>
        <w:rPr>
          <w:rFonts w:ascii="Calibri" w:hAnsi="Calibri"/>
          <w:snapToGrid w:val="0"/>
          <w:sz w:val="26"/>
          <w:szCs w:val="26"/>
          <w:lang w:val="hu-HU"/>
        </w:rPr>
      </w:pP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sidR="00A02510">
        <w:rPr>
          <w:rFonts w:ascii="Calibri" w:hAnsi="Calibri"/>
          <w:snapToGrid w:val="0"/>
          <w:sz w:val="26"/>
          <w:szCs w:val="26"/>
          <w:lang w:val="hu-HU"/>
        </w:rPr>
        <w:tab/>
      </w:r>
      <w:r w:rsidR="00A02510">
        <w:rPr>
          <w:rFonts w:ascii="Calibri" w:hAnsi="Calibri"/>
          <w:snapToGrid w:val="0"/>
          <w:sz w:val="26"/>
          <w:szCs w:val="26"/>
          <w:lang w:val="hu-HU"/>
        </w:rPr>
        <w:tab/>
      </w:r>
      <w:r w:rsidR="00A02510">
        <w:rPr>
          <w:rFonts w:ascii="Calibri" w:hAnsi="Calibri"/>
          <w:snapToGrid w:val="0"/>
          <w:sz w:val="26"/>
          <w:szCs w:val="26"/>
          <w:lang w:val="hu-HU"/>
        </w:rPr>
        <w:tab/>
      </w:r>
      <w:proofErr w:type="spellStart"/>
      <w:r>
        <w:rPr>
          <w:rFonts w:ascii="Calibri" w:hAnsi="Calibri"/>
          <w:snapToGrid w:val="0"/>
          <w:sz w:val="26"/>
          <w:szCs w:val="26"/>
        </w:rPr>
        <w:t>Sz</w:t>
      </w:r>
      <w:proofErr w:type="spellEnd"/>
      <w:r>
        <w:rPr>
          <w:rFonts w:ascii="Calibri" w:hAnsi="Calibri"/>
          <w:snapToGrid w:val="0"/>
          <w:sz w:val="26"/>
          <w:szCs w:val="26"/>
          <w:lang w:val="hu-HU"/>
        </w:rPr>
        <w:t>őgyör Imelda</w:t>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p>
    <w:sectPr w:rsidR="00B04493" w:rsidRPr="00524692" w:rsidSect="005D1E5C">
      <w:pgSz w:w="12240" w:h="15840"/>
      <w:pgMar w:top="851"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BB"/>
    <w:rsid w:val="00000764"/>
    <w:rsid w:val="000102B5"/>
    <w:rsid w:val="000127EA"/>
    <w:rsid w:val="0002005F"/>
    <w:rsid w:val="000233F6"/>
    <w:rsid w:val="00025786"/>
    <w:rsid w:val="000478E4"/>
    <w:rsid w:val="00060A23"/>
    <w:rsid w:val="00074E12"/>
    <w:rsid w:val="000A6440"/>
    <w:rsid w:val="000C1177"/>
    <w:rsid w:val="000D29B1"/>
    <w:rsid w:val="000F1581"/>
    <w:rsid w:val="00134326"/>
    <w:rsid w:val="001446DB"/>
    <w:rsid w:val="00166C75"/>
    <w:rsid w:val="00167AE5"/>
    <w:rsid w:val="00175D62"/>
    <w:rsid w:val="0017650A"/>
    <w:rsid w:val="00185F59"/>
    <w:rsid w:val="00191A71"/>
    <w:rsid w:val="001D0251"/>
    <w:rsid w:val="001D1548"/>
    <w:rsid w:val="001E2E45"/>
    <w:rsid w:val="001E6205"/>
    <w:rsid w:val="00216A99"/>
    <w:rsid w:val="00221042"/>
    <w:rsid w:val="00223405"/>
    <w:rsid w:val="002464E1"/>
    <w:rsid w:val="00251564"/>
    <w:rsid w:val="00261104"/>
    <w:rsid w:val="002A2F5C"/>
    <w:rsid w:val="002B7CBA"/>
    <w:rsid w:val="002D344D"/>
    <w:rsid w:val="00333CEC"/>
    <w:rsid w:val="00344C92"/>
    <w:rsid w:val="00367C9C"/>
    <w:rsid w:val="003E48BB"/>
    <w:rsid w:val="004522C9"/>
    <w:rsid w:val="004826F5"/>
    <w:rsid w:val="004A2A5B"/>
    <w:rsid w:val="004D518D"/>
    <w:rsid w:val="004E54E7"/>
    <w:rsid w:val="00524692"/>
    <w:rsid w:val="00595F8F"/>
    <w:rsid w:val="005D1E5C"/>
    <w:rsid w:val="00624C77"/>
    <w:rsid w:val="006301FB"/>
    <w:rsid w:val="006B7B28"/>
    <w:rsid w:val="006C51C0"/>
    <w:rsid w:val="00710791"/>
    <w:rsid w:val="007136B1"/>
    <w:rsid w:val="00724296"/>
    <w:rsid w:val="0079317A"/>
    <w:rsid w:val="007E3CC6"/>
    <w:rsid w:val="00815D43"/>
    <w:rsid w:val="0088017B"/>
    <w:rsid w:val="00885E95"/>
    <w:rsid w:val="008861AC"/>
    <w:rsid w:val="008C7CFB"/>
    <w:rsid w:val="008D1866"/>
    <w:rsid w:val="008D56BF"/>
    <w:rsid w:val="008D685A"/>
    <w:rsid w:val="009508A9"/>
    <w:rsid w:val="009734B4"/>
    <w:rsid w:val="009851E6"/>
    <w:rsid w:val="0099127B"/>
    <w:rsid w:val="00A02510"/>
    <w:rsid w:val="00A52224"/>
    <w:rsid w:val="00A755FB"/>
    <w:rsid w:val="00A838B0"/>
    <w:rsid w:val="00A83974"/>
    <w:rsid w:val="00AE22DF"/>
    <w:rsid w:val="00B03D93"/>
    <w:rsid w:val="00B04493"/>
    <w:rsid w:val="00B67DF7"/>
    <w:rsid w:val="00B75119"/>
    <w:rsid w:val="00BA358E"/>
    <w:rsid w:val="00BA3F46"/>
    <w:rsid w:val="00BC2D40"/>
    <w:rsid w:val="00BC575E"/>
    <w:rsid w:val="00BE06B0"/>
    <w:rsid w:val="00BF10D4"/>
    <w:rsid w:val="00C06639"/>
    <w:rsid w:val="00C13AC1"/>
    <w:rsid w:val="00C16F47"/>
    <w:rsid w:val="00C944F1"/>
    <w:rsid w:val="00CB20AF"/>
    <w:rsid w:val="00CC750F"/>
    <w:rsid w:val="00CD16F1"/>
    <w:rsid w:val="00CF75B4"/>
    <w:rsid w:val="00D438FF"/>
    <w:rsid w:val="00D47418"/>
    <w:rsid w:val="00D47D0F"/>
    <w:rsid w:val="00D63588"/>
    <w:rsid w:val="00D762B4"/>
    <w:rsid w:val="00D82B3C"/>
    <w:rsid w:val="00D8787B"/>
    <w:rsid w:val="00DC627F"/>
    <w:rsid w:val="00E061CE"/>
    <w:rsid w:val="00E230E2"/>
    <w:rsid w:val="00E64949"/>
    <w:rsid w:val="00EA6C10"/>
    <w:rsid w:val="00EB29BA"/>
    <w:rsid w:val="00EF7EE2"/>
    <w:rsid w:val="00F03350"/>
    <w:rsid w:val="00F26F08"/>
    <w:rsid w:val="00F314D6"/>
    <w:rsid w:val="00F54BC4"/>
    <w:rsid w:val="00F70372"/>
    <w:rsid w:val="00F871EE"/>
    <w:rsid w:val="00F94CEB"/>
    <w:rsid w:val="00FB3420"/>
    <w:rsid w:val="00FD01E5"/>
    <w:rsid w:val="00FD77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67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Viragh Ferenc</dc:creator>
  <cp:lastModifiedBy>Szogyor Imelda-Gabriella</cp:lastModifiedBy>
  <cp:revision>3</cp:revision>
  <cp:lastPrinted>2018-10-26T10:22:00Z</cp:lastPrinted>
  <dcterms:created xsi:type="dcterms:W3CDTF">2018-10-26T10:55:00Z</dcterms:created>
  <dcterms:modified xsi:type="dcterms:W3CDTF">2018-10-26T12:08:00Z</dcterms:modified>
</cp:coreProperties>
</file>